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01" w:rsidRPr="00990901" w:rsidRDefault="00990901" w:rsidP="00990901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Cs/>
          <w:sz w:val="24"/>
          <w:szCs w:val="28"/>
        </w:rPr>
      </w:pPr>
      <w:r w:rsidRPr="00990901">
        <w:rPr>
          <w:rFonts w:ascii="Cambria" w:eastAsia="Times New Roman" w:hAnsi="Cambria" w:cs="Times New Roman"/>
          <w:b/>
          <w:bCs/>
          <w:iCs/>
          <w:sz w:val="24"/>
          <w:szCs w:val="28"/>
        </w:rPr>
        <w:t xml:space="preserve">Материально-техническое обеспечение 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В ДОУ созданы материально-технические условия, обеспечивающие: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1) возможность достижения воспитанниками планируемых результатов освоения Программы;</w:t>
      </w:r>
      <w:bookmarkStart w:id="0" w:name="_GoBack"/>
      <w:bookmarkEnd w:id="0"/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2) выполнение требований  – санитарно-эпидемиологических правил и нормативов: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к условиям размещения ДОУ,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оборудованию и содержанию территории,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помещениям, их оборудованию и содержанию,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естественному и искусственному освещению помещений,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отоплению и вентиляции,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водоснабжению и канализации,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организации питания,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медицинскому обеспечению,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приему детей в ДОУ,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организации режима дня,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организации физического воспитания,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личной гигиене персонала;</w:t>
      </w:r>
    </w:p>
    <w:p w:rsidR="00990901" w:rsidRPr="00990901" w:rsidRDefault="00990901" w:rsidP="0099090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пожарной безопасности и электробезопасности;</w:t>
      </w:r>
    </w:p>
    <w:p w:rsidR="00990901" w:rsidRPr="00990901" w:rsidRDefault="00990901" w:rsidP="0099090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охране здоровья воспитанников и охране труда сотрудников ДОУ;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В ДОУ имеется необходимое для образовательной деятельности воспитанников, для педагогической, административной и хозяйственной деятельности оснащение и оборудование: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МЛАДШАЯ ГРУППА №1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86"/>
        <w:gridCol w:w="2800"/>
        <w:gridCol w:w="5386"/>
      </w:tblGrid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развития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центра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развития речи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 и связной речи в соответствии с возрастом детей, обучение приёмам, использованию игрового материала для развития речи, познавательных и творческих способностей воспитанников.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«Кто, как кричит», «Расскажи сказку»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для игры на звукоподражание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картинки с действиями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книги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 xml:space="preserve">Ознакомление детей с художественной литературой – воспитание интереса и любви к книге, стремление к общению с ней, умений слушать и понимать художественный текст. </w:t>
            </w:r>
            <w:r w:rsidRPr="00990901">
              <w:rPr>
                <w:rFonts w:ascii="Times New Roman" w:eastAsia="Calibri" w:hAnsi="Times New Roman" w:cs="Times New Roman"/>
                <w:sz w:val="24"/>
              </w:rPr>
              <w:lastRenderedPageBreak/>
              <w:t>В этом центре дети с удовольствием приобщаются  к словесному искусству, у детей  развивается  художественное восприятие  и эстетический  вкус.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Детская литература для детей от 3 лет – 40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Кубики «Сказки» - 2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Альбом с иллюстрациями к сказкам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игра: «Угадай сказку»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>Развитие воображения и фантазии. Театральная деятельность является основой самостоятельного творчества каждого ребенка его эстетического чувства,  развития артистических способностей. Знакомство детей с музыкальными инструментами их звучанием, воспитывать интерес к музыке.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уголок, уголок ряженья, различные виды театра (плоскостной, пальчиковый, кукольный, деревянный) (4шт), маски, атрибуты для драматизации сказок (27шт), наборы  костюмов, предметов и аксессуаров для игр-драматизаций, творческих ролевых игр;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 гитара (2шт), колокольчик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игрушки –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стучалки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саксофон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бубен – 3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пианино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маракасы – 6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детского творчества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детское творчество и продуктивную деятельность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для творчества, уголок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наборы предметных картинок «Хохлома», «Гжель» и др. (6 шт.), альбомы образцов для рисования, лепки, аппликации,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цветных карандашей (28шт),  наборы акварельных красок (28шт), пластилин (28шт), кисти (28шт), стакан-непроливайка (28шт), ножницы (28шт), трафареты (28шт), картон белый и цветной (28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бумага для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восковые мелки,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бросовый материал для нетрадиционных техник рисования и ручного труда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природы и экспериментирования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Стимулировать и поддерживать познавательный интерес детей к природным объектам, а также формировать трудовые навыки по уходу за живыми объектами, воспитывать бережное отношение к природе, формировать и развивать экологическое познание окружающего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мира у детей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природный материал: песок,  глина, камушки, различные  крупы (набор), (1шт), набор емкостей  и предметов разной вместимости, лопатки, палочки, воронки,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плакаты «Домашние и дикие животные», «Овощи и Фрукты», набор «овощи»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альбомы для развития познавательной активности детей: времена года, явления природы, макеты деревьев и кустарников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>Сенсорики</w:t>
            </w:r>
            <w:proofErr w:type="spellEnd"/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 xml:space="preserve"> и дидактических игр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сравнивать предметы по основным свойствам (цвет, форма, размер), устанавливая тождество и различие; подбирание пары и группы предметов на основе сходного сенсорного признака.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счетный материал (предметные картинки, мелкие игрушки и предметы, природный материал).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«Логический домик» (2шт), шнуровки (5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малого размера (5шт),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куб» (игрушка-вкладыш) (2шт),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(2шт), пирамидка большая – 1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блоки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(наборы) (5шт), палочки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(наборы) (5шт),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«Весы-геометрия» (1шт), игрушка «Лабиринт» (3шт),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(4шт), кубики из 4 частей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(2шт), «Занимательная коробка» (2шт), счеты (2шт), домино «Летим, плаваем, едем» (1шт), занимательные прищепки – 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сенсорные шарики (с карточками для игры)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набор «Форма – цвет-размер», набор для развития моторики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стучалка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логический кубик –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– 10 шт.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 умения ориентироваться в пространстве и пространственного воображения. Способствует развитию детского  творчества, конструкторских способностей.</w:t>
            </w:r>
            <w:r w:rsidRPr="0099090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Проживание, преобразование познавательного опыта в продуктивной деятельности. 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Приобретение умения строить мебель, горки, дома.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«Верстак» (1шт),  напольные и настольные конструкторы из разных материалов и способов крепления (5шт),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обыгрывания построек (фигурки людей и животных, макеты деревьев и кустарников, дорожные знаки)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(15шт.)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ролевых действий;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стимулирование сюжетно - ролевой игры.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Накопление жизненного опыта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зоны для организации сюжетно – ролевой игры: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парикмахерская, кухня, спальня, гостиная, детская мягкая мебель, автостоянка.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игрушки для девочек: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разных размеров (7шт), гладильная доска (2шт), утюг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комплекты мебели для кукол (малый)  (3шт), наборы кукольной посуды (3шт), комплект постельного белья для кукол (матрац, одеяло, подушка) (3шт), наборы «Доктор», «Парикмахер» (2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набор кондитерские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изделия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игрушки для мальчиков: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все виды транспорта  мелкого, среднего и крупного размеров, гражданская и военная техника (20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по обучению правилам дорожного движения: дидактическая игра «Дорожные знаки»  (1шт), домино  «Дорожные знаки»   (2шт), лото «Дорожные знаки»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(2шт), жезл регулировщика (1шт), Набор «дорожные знаки»(1шт).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для сюжетно - ролевых игр («Семья», «Больница», «Магазин», «Парикмахерская».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- заместители.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мебель, посуда, куклы.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атрибуты для ряженья: шали, юбки, плащ-накидки и т.д.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кухонной и чайной посуды; и фруктов; машины крупные и руль, весы, сумки,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ведѐрки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утюг, гладильные доски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уединения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уединения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Подиум, подушки, игрушки,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занятий физическими упражнениями в группе, стимулирование желания детей заниматься двигательной деятельностью.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Горка.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Коврики, дорожки массажные для профилактики плоскостопия).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средние, малые. Флажки 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Ленты цветные короткие (10 шт.),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Кегли.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Мешочки с грузом малые и средние.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Групповая площадка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веранда,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малые формы: скамейки (2 шт.),  стол для игр (1 шт.), качалка на пружине (2 шт.), самолёт (1шт), детский игровой комплекс с горкой (1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оборудование для детского экспериментирования с водой и песком: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- песочница (1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игрушки для  развития движений: султанчики(6шт.),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сачок – 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скакалки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ракетки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обручи – 5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мячи различных размеров – 10 шт.,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Кубики строительные деревянные, машинки – 15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куклы – 5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кроватки – 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ведра, совочки, формочки для игр с песком, мельницы – 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атрибуты для игры «Попади в цель», клюшки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шайбы – 2 шт.</w:t>
            </w:r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 группа младшего дошкольного возраста№2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386"/>
      </w:tblGrid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центра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материал</w:t>
            </w:r>
          </w:p>
        </w:tc>
      </w:tr>
      <w:tr w:rsidR="00990901" w:rsidRPr="00990901" w:rsidTr="00990901">
        <w:tc>
          <w:tcPr>
            <w:tcW w:w="1809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науки  и экспериментирования</w:t>
            </w:r>
          </w:p>
          <w:p w:rsidR="00990901" w:rsidRPr="00990901" w:rsidRDefault="00990901" w:rsidP="00990901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 опытов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экспериментов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Уголок «Юный эколог»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сачок (4шт),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лейка детская(2шт)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ведромалое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голубое (5шт)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совок зеленый (5шт)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 с водой «Утята»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игрушек для игры с водой «Мамонтенок 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водой « «Попугай и удав»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водой и песком: (3набора) (совок, ведро, грабли)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лодка маленькая 3 шт.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Тазики  зеленые(2шт)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Песочная мельница (1шт.)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природы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«Дикие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«Домашние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малый «Домашние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ракушек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Соломки (1набор)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Воронки силиконовые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Воронки пластмассовые(3шт)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Контурные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«Забавные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«Домашние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 деревянный «Африка» (1шт)</w:t>
            </w:r>
          </w:p>
        </w:tc>
      </w:tr>
      <w:tr w:rsidR="00990901" w:rsidRPr="00990901" w:rsidTr="00990901"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строительно-конструктивных игр «Маленькие строители»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Деревянный конструктор «Город»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пластмассовый «Фермер»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деревянный «Техно»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большой пластмассовый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«Самолет»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«Паровоз»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«Кубики» пластмассовые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</w:tc>
      </w:tr>
      <w:tr w:rsidR="00990901" w:rsidRPr="00990901" w:rsidTr="00990901"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занимательной математики и «Игротеки»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Головоломка конструктор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«Котята»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«Лев»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«Утята»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«Кто что делает?»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Шнуровочка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Логический теремок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«Геометрия. Веселые липучки»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«Герои мультфильмов»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«Домашние любимцы»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Веселыепазлы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Контурные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«Забавные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Лабиринт-серпантин «Жираф»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Лабиринт-серпантин «Маша и медведь»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Логический кубик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 «Предметы»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 «Угадай сказку»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набор «Грибочки» (1шт),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«Пуговицы» шнуровка из 5 пуговиц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«Цветные геометрические фигуры» 4 секции(1шт)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«Цветные геометрические фигуры» 5 секций (1шт)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развития моторики (1шт)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развития моторики «Пальчики» (3шт)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Цветные счетные палочки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Развивающая игра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(2шт)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Развивающая игра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Логические блоки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(15шт)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«Сказки»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большие мягкие (3набора – 18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Паровоз»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Пирамидка с 4 втулками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Пирамидка с 5 втулками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Пирамидки разные  (16шт)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Стучалка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«Шарики»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стучалка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деревянная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Счетные палочки (3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Счеты пластмассовые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Шнуровка «Башмак» на подставке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Шнуровка «Мишка»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Шнуровка «Яблоко»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Книга «Игрушечные формы»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«Высокий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изкий»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в контейнерах (10шт)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мелкая(2шт)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 «Овощи»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«Животные»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«Фрукты»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«Щенята»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в картинках «Любимые мультфильмы» (1шт)</w:t>
            </w:r>
          </w:p>
        </w:tc>
      </w:tr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Дидактическая игра «Цветовая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«Собери картинку»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(маленькие 12 шт.)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с цветными кнопками (1 шт.0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«Мамы и тетки»;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Пластилинова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мозаика»; «Подбери пару»; «Найди тень»; «Укрась посуду»; «Собери картинку»; «Разложи по порядку»;  «Собери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 «Аппликация времена года»; Домино «Домашние любимцы»; «Обведи меня»; «Найди свой дом»; «Цветное лото»; «Подбери пару»; «Собери пейзаж»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«Один много» ; «Геометрическое лото»;  «Разрезные картинки»;  «Времена года» ; «Соты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Кайе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»;  «Кубики» (4 шт.);  «Большой – маленький»; «Цвета»; «Ассоциации»; «Справа –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слева. Сверху – снизу»; «Весело, грустно»; «Составь по образцу»; «Посади бабочку на цветок»; «Кто, что ест?» (2 шт.); «Кто, что делает?»;  Лото «Угадай сказку»; «Геометрия»; «Найди пару»; «Логика»; «Домино зверята»; «Чей малыш?»; «Кто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малыш?»; «Времена года и праздники».</w:t>
            </w:r>
          </w:p>
        </w:tc>
      </w:tr>
      <w:tr w:rsidR="00990901" w:rsidRPr="00990901" w:rsidTr="00990901">
        <w:tc>
          <w:tcPr>
            <w:tcW w:w="1809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коммуникативное 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«Внимание дорога»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«Дорожные знаки»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Набор «Пожарный»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Плакаты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 (25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«Светофор - 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Светофорыч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» (1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Рули (7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Загадки по правилам дорожного движения.</w:t>
            </w:r>
          </w:p>
        </w:tc>
      </w:tr>
      <w:tr w:rsidR="00990901" w:rsidRPr="00990901" w:rsidTr="00990901"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сюжетно-ролевой игры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Ванночка с пупсиком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красные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розово-желтые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доска гладильная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коляска для кукол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корзинка зеленая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кровать малая пластмассовая с тумбочкой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разных размеров (11шт),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малые «Пупсики» (5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«Доктор»(1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«Маленькая хозяюшка»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«Мебель»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«Овощи»18 предметов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«Парикмахер» 1 шт.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Тележка с овощами и фруктами (1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«Фрукты» 6 предметов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купания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кухонный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мебели «Прихожая» 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посуды (1шт), набор маленькой мебели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хлеба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посуда с подносом на 6 персон металлический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утюг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чайник красный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посуды пластмассовый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инструментов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рыцарей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Самолетик «Малышки»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 разных размеров, и назначения, различные по управлению: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машины спецтехника (4шт)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машины большие и среднего размера (15шт)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Машины маленькие (10шт)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 грамотности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«Здравствуй книжка»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детская литература  для детей   (40 экз.) Сказки,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рассказы, стихи, загадки, детские журналы.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букв магнитный (1шт)</w:t>
            </w:r>
          </w:p>
        </w:tc>
      </w:tr>
      <w:tr w:rsidR="00990901" w:rsidRPr="00990901" w:rsidTr="00990901">
        <w:trPr>
          <w:trHeight w:val="383"/>
        </w:trPr>
        <w:tc>
          <w:tcPr>
            <w:tcW w:w="1809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 эстетическое развитие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left="142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искусства и творчества</w:t>
            </w:r>
          </w:p>
        </w:tc>
      </w:tr>
      <w:tr w:rsidR="00990901" w:rsidRPr="00990901" w:rsidTr="00990901">
        <w:trPr>
          <w:trHeight w:val="1189"/>
        </w:trPr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музыки и театра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Уголок изобразительной деятельности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Металлофон (2шт)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Барабан средний (1шт)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Бубен (1шт)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Дудочка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Молоток озвученный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погремушки (10 шт.)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бубенчик (1шт)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Гармонь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предметы для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ряжения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головные уборы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аксессуары: парик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маски (7шт)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костюмы (10шт)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Шапочки (10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Косынки (20шт)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магнитный «Теремок»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«Маша и медведь» настольный деревянный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настольный «Курочка Ряба»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картинок (1ш)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«Кот, петух и лиса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гуашевых красок (22шт.)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Кисточка для рисования «Белка» №3 (27шт)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Кисточка для рисования «Белка» №5 (27шт)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Стаканчики непроливашки (27)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карандашей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 (25шт.)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для лепки (25)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Восковые мелки (25)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Краски акварельные (25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книжки – раскраски (25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Фломастеры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(22шт)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расходные материалы: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бумага цветная,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картон цветной,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картон белый,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бросовые материалы для нетрадиционных техник рисования (поролон)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деревянные «Народные промыслы»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поролоновые (1 набор)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объемные пластмассовые (15шт)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Ложка расписная малая (5ш),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Матрешка расписная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Ваза расписная «Хохлома» (1шт.)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Стакан деревянный «Хохлома» (1 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Калейдоскоп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Туесок расписной (2 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Образцы картин «Пальчиковая живопись»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Растительный мир – деревья «Пальчиковая живопись»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«Цветы» - пальчиковая живопись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«Насекомые» - пальчиковая живопись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«Трафареты для обведения»</w:t>
            </w:r>
          </w:p>
        </w:tc>
      </w:tr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Физкультурно-оздоровительный центр «Маленькие спортсмены»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Жираф»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(1шт.),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«Слон»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Скакалки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(5 шт.),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(3шт.),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средний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малый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Боулинг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массажный с шипами (9шт)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Гантели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Бадминтон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Мешочки с крупой (13шт)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султанчики(6шт)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сюжетные маски для подвижных игр (12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Флажки (6шт)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Ленточки на кольцах (8шт)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Вожжи (3шт)</w:t>
            </w:r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 группа старшего дошкольного возраста №3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835"/>
        <w:gridCol w:w="5386"/>
      </w:tblGrid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развития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центра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 и связной речи в соответствии с возрастом детей, обучение приёмам, использованию игрового материала для развития речи, воспитанников.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Будем говорить правильно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90901">
              <w:rPr>
                <w:rFonts w:ascii="Times New Roman" w:eastAsia="Times New Roman" w:hAnsi="Times New Roman" w:cs="Times New Roman"/>
              </w:rPr>
              <w:t>читаем по слогам (набор карточек) -1шт., читаем слова слоги (набор карточек)- 1шт., читаем предложения (набор карточек) – 1шт., набор кубиков «Буквы» - 32 шт., набор букв на магните -1шт., набор настольная игра «Где я это видел?», альбом «Развитие фонематического слуха, звуковой и интонационной культуры речи» (1шт.), альбом «Кто, что делает?</w:t>
            </w:r>
            <w:proofErr w:type="gramStart"/>
            <w:r w:rsidRPr="00990901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990901">
              <w:rPr>
                <w:rFonts w:ascii="Times New Roman" w:eastAsia="Times New Roman" w:hAnsi="Times New Roman" w:cs="Times New Roman"/>
              </w:rPr>
              <w:t>глаголы)- (1шт.)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книги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 xml:space="preserve">Ознакомление детей с художественной литературой – воспитание интереса и любви к книге, стремление к общению с ней, умений слушать и понимать художественный текст. 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Times New Roman" w:hAnsi="Times New Roman" w:cs="Times New Roman"/>
              </w:rPr>
              <w:t>книжный уголок, детская литература  для детей от 5 до 7 лет (25 экз.) диван, стол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 xml:space="preserve">Центр </w:t>
            </w: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музыкально-театрализованной деятельности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Художественно – </w:t>
            </w:r>
            <w:r w:rsidRPr="0099090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>Развитие воображения и фантазии. Знакомство детей с музыкальными инструментами их звучанием, воспитывать интерес к музыке.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театральный уголок, уголок ряженья, различные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театра (плоскостной, пальчиковый, кукольный, деревянный) (4шт), маски, атрибуты для драматизации сказок, наборы  костюмов, предметов и аксессуаров для игр-драматизаций, творческих ролевых игр;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 гитара (1шт), колокольчик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игрушки –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синтезатор – 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рисования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детское творчество и продуктивную деятельность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малая деревянная расписная (11), ложка большая деревянная расписная (1шт.)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голок ИЗО(1шт.), наборы цветных карандашей(30), гуашь (30), кисти для рисования №3,5 (60шт), доски для лепки (30шт), ножницы (30шт), стакан непроливайка (30шт.), дидактические игры: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«Холодные цвета, теплые цвета», «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Матрешкин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сарафан», «Цвета», альбом «Рисуем пошагово» -1шт.,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расходные материалы:  картон,  цветная бумага, пластилин, бросовый материал для нетрадиционных техник рисования.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природы и экспериментирования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и поддерживать познавательный интерес детей к природным объектам, а также формировать трудовые навыки по уходу за живыми объектами, воспитывать бережное отношение к природе, формировать и развивать экологическое познание окружающего мира у детей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для игр с песком и водой( 2шт), ведерки (4шт.), лейка (1шт)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рабельки (2шт.), лопатки(3шт.),  микроскоп (2шт.), глобус (1шт), набор экспериментирования (1шт), лаборатория задач (1шт) , «Юный биолог» (1шт).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 «Животные» (3шт), плакат говорящий «Животные» - 1шт., календарь природы   (1шт), Домино «Животные»,  Лото «Кто, чей малыш?», Лото «Фрукты, ягоды, овощи»,   Дидактические  игры: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«Круглый год», «Деньк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недельки», «Животные и их детеныши», «Домашние животные», «Деревья нашего леса», «Живая и неживая природа»( по 1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Наборы для проведения опытов и экспериментов с водой, песком, магнитом, светом, воздухом и т.д.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>Центр дидактических игр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сравнивать предметы по основным свойствам (цвет, форма, размер), устанавливая тождество и различие; подбирание пары и группы предметов на основе сходного сенсорного признака.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 10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3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Противоположности», «Одень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куку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», «Кто быстрее слепит снеговика»,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пару», « Что такое хорошо, что такое плохо» и т.д.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Стол, шахматы, шашки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 умения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ориентироваться в пространстве и пространственного воображения. Способствует развитию детского  творчества, конструкторских способностей. Приобретение умения строить мебель, горки, дома.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апольные и настольные конструкторы из разных материалов и способов крепления (5шт),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Кубики разные 2 набора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«Первые механизмы» LEGO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DUPLO  (1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 конструктор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MORPHUN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"Математика"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Конструктор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Meccano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Квадроцикл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>» для сборки инженерных моделей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ролевых действий;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стимулирование сюжетно - ролевой игры.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Накопление жизненного опыта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зоны для организации сюжетно – ролевой игры: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( парикмахерская, школа, кухня, спальня, магазин, детская мягкая мебель),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Игрушки для девочек: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гладильная  (2шт),  утюг (5шт), игровой набор «Парикмахер»(1шт),  «Доктор» (2шт), набор «Хозяюшка»(1шт), набор кухонный (1шт), чайник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(1шт),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посуды (2шт), весы (1шт), набор «Хлеб» муляжи (1шт), набор мебели маленький (3шт), стиральная машина (1шт), коляска для кукол (1шт), куклы разных размеров (8шт), набор «Золушка»(2шт),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игрушки для мальчиков: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рыцарей (мелкий) (1шт),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машины разных размеров  для ознакомления с различными видами транспорта(20шт).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уединения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уединения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Кресла( 2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) Домик для игр, игрушки, подушки, ширма.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занятий физическими упражнениями в группе, стимулирование желания детей заниматься двигательной деятельностью.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(1шт), 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(2шт), обручи (5шт)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ячи разных размеров (11шт), скакалки (2шт), коврики массажные (2шт), флажки цветные (14),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помпоны (13шт), верёвочки (5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) , ленты на кольцах (5шт)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площадка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веранда,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малые формы: скамейки (2 шт.),  стол для игр (1 шт.), качалка (2 шт.), самолёт (1шт), малая шведская стенка игровая с горкой (1 шт.)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оборудование для детского экспериментирования с водой и песком: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песочница (1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наборы игрушек для игр с песком и водой (10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предметные игрушки  для  игр на прогулке: машины, игрушки – образы животных, предметов, (15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- игрушки для  развития движений: 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большие (10),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(20шт.), домик деревянный (1), кубики деревянные (1к-т)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опаты деревянные – 20 шт., лопаты пластмассовые – 5 шт., игрушки мягкие- 7 шт. , кроватки деревянные – 2 шт., лыжи пластмассовые – 4 к-т,  ракетки – 2 к-т., лейки большие – 6 шт., лейки маленькие – 3 шт., обруч – 2 шт., мячик – 1 шт</w:t>
            </w:r>
            <w:r w:rsidRPr="00990901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Патриотический уголок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пробудить у детей чувство любви к своему краю, уважение к его традициям и обычаям; воспитывать уважение к культуре других народов;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формировать единство эстетических чувств и нравственных ценностей;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флажок «Россия» (1шт)</w:t>
            </w:r>
            <w:r w:rsidRPr="00990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занятие «Государственные символы России»(1шт.), развивающая игра «О семье»(1шт.)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демонстрационные картинки «Природа России»(1шт.)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«Кремль»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«Поселок Пионерский»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Передать детям знания 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 «Нужный транспорт»  (1шт),  домино  «Дорожные знаки»   (2шт), жезл регулировщика (1шт), Набор «дорожные знаки»(3шт), дидактическая игра «Дорожные знаки» (1 шт.), развивающая игра «Азбука безопасности» (1шт), домино +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(1шт), говорящий плакат «Правила дорожного движения» (1шт.) дидактические игры </w:t>
            </w:r>
            <w:proofErr w:type="gramEnd"/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Арт-студия рисуем песком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развитие, художественно-эстетическое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формировать представления детей о свойствах песка; формировать навыки экспериментирования с песком; обогащать тактильный опыт детей.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песочный стол, наборы игрушек для игр и рисования песком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математики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(5шт),  игрушка «Лабиринт» (2шт),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(5шт.), кубики из 4 частей(3шт),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логические блоки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(наборы) (10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палочки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(наборы) (20шт),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(2шт), прозрачный квадрат (3шт), игровые наборы «Формы» (1шт), «Часы-счет»(1шт), «Занимательная коробка» (2шт), Домик «Цифры-фигуры», «Счет-цифры» (2шт), «Весы-геометрия» (1шт), головоломка-конструктор (1шт), счеты (2шт), домино «Летим, плаваем, едем»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(1шт),  кубики (12 частей)(1шт), дидактическая игра 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играя «Контуры»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990901">
              <w:rPr>
                <w:rFonts w:ascii="Times New Roman" w:eastAsia="Calibri" w:hAnsi="Times New Roman" w:cs="Times New Roman"/>
              </w:rPr>
              <w:t>MORPHUN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изучения математики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ПРОцифры</w:t>
            </w:r>
            <w:proofErr w:type="spellEnd"/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№4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5528"/>
      </w:tblGrid>
      <w:tr w:rsidR="00990901" w:rsidRPr="00990901" w:rsidTr="00990901">
        <w:trPr>
          <w:trHeight w:val="138"/>
        </w:trPr>
        <w:tc>
          <w:tcPr>
            <w:tcW w:w="1951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Образовательная область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Наименование центра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оборудование и материал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Познавательное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</w:rPr>
              <w:t>Коврограф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«Ларчик»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Коврограф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«Ларчик»1 шт. Чудо – крестик № 1, № 2, № 3.Набор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цыфрЛьдинки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озера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АисКубики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с геометрическими 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фигурамиНабор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планшет деревянный 3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штЦифры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0 – 10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Линейка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штСчетные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палочки – 15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алочки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Кюизенера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–20 Блоки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Днеша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- 10Логические кубики –Плакат – от 1 до 10Счёты –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конструирования»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Конструктор «</w:t>
            </w:r>
            <w:proofErr w:type="spellStart"/>
            <w:r w:rsidRPr="00990901">
              <w:rPr>
                <w:rFonts w:ascii="Times New Roman" w:eastAsia="Calibri" w:hAnsi="Times New Roman" w:cs="Times New Roman"/>
                <w:lang w:val="en-US"/>
              </w:rPr>
              <w:t>lego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» - 2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набор,Крупный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 - 4набор;Составной круглый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набор,Деревянный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3 набора железная дорога, транспорт,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здания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его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крупный –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набораМягкий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конструктор – 10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наборовНабор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деревянный – «верстак» - 2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шт.«Липучки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» - 2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набораНабор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«Конструктор» - 1 шт.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воды и песка»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Контейнер с песком Формочки разной величины Таз Мельница песочная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 xml:space="preserve"> Д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ля игры с водой: 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Набор «Кораблики» - 1 шт.; Обитатели «Водоёмов» - 10 шт.; Контейнер для песка – 1 шт.; Контейнер с ячейками – 1 шт.; Лейка – 1 шт.; Фартук с шапочкой  - 4 шт.; Фартук (клеёнка) для трудов – 4 шт.</w:t>
            </w:r>
            <w:proofErr w:type="gram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«Лаборатория»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Микроскоп – 2 шт.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Штатиф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Весы лабораторные набор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Воронки – 15 шт. Лупы – 26 штук Набор магнитов Мерные ложки 2 набора Ложки ковшик – 30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Ложка малая 30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Песочные часы 4 шт.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Игры»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Инструменты – 11 (в сумке) Машины: Большая – 2 Средняя –14  Маленькая – 23 Машины 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назначения ПДД, Пожарная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Набор «Парикмахер» - 1 «Чайный сервиз» - 1  Набор «Кондитер» - 1 «Корзина с посудой» - 1 Чайник – 1 Утюг – 3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Гладильная доска 1 Куклы – 3 Пупсы малые – 6 Пупсы большие -  3 Кроватка малая – 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Ванночка малая 2 шт. Комплект пастельного белья 2 набора (матрац,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подушка,одеяло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коплекты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к ним) Коляска 1шт.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Дидактическая игра – 10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Социально коммуникативное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природы»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</w:rPr>
              <w:t>Корзина 2 (зелёная) Животные: дикие (средней полосы) – 6 шт.; Домашние  -  9 шт.; Жарких стран – 11 шт.; Птица домашняя – 4 шт. Набор: овощей и фруктов.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Корзины  -  2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Планшет – дерево «Берёза» - 1 шт.; Фотоаппарат игрушка – 1 шт. Книги о животных 5 шт. Энциклопедии – 3 шт. Книги – космос 3 шт. Кубики составь картинку – 12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овощи, фрукты, животные, время года Дидактические игры – 10 гр.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социально-эмоционального развития»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Игра «Эмоции» Карточки «Эмоции»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Нестандартное оборудование «Массажный набор»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«Центр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Ряжения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Костюмы: «Парикмахер» - 2 Юбка с беретом – 3 «МЧС» - 1 «Полицейский» - 1 «Кондуктор» - 1 «Гренадёр» - 1 «Доктор» - 2 «Медведь» - 1 «Заяц» - 1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Шапки: «Лягушка» - 3 «Лиса» - 2 Маски  (картон) – 20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lastRenderedPageBreak/>
              <w:t>Речевое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книги»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Коврик «Теремки» Игры по обучению грамоте 5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Азбука для мальчиков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для девочек. Плакат «Азбука» - герои сказок Книги с твёрдой обложкой 30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Книги с сюрпризом – 2 Книжки – малышки – 8 Журналы – 10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Портреты писателей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Детская художественная литература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Театра»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Кукольный театр – 10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Театр (деревянный) – «Колобок», «Курочка ряба» Пальчиковый театр 3 набора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Дерево – 12шт.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Художественно эстетическое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ИЗ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деятельности»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Непроливашки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штКисть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№ 2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штКисть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2 (коза)Гуашь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штКраски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штФломастеры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зо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ластилин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штДоска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пластилинаКарандаши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цветные – 30 шт. Ножницы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штМелки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восковые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шк.Набор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цветной бумаги – 30Набор цветной картон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шт.Клей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карандашейНабор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«Волшебный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песок»Набор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«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Ткань»Набор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«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Штампы»Набор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для  создания раскрашен – 2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Набор экспонатов – ткань, керамика, дерево, солома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Игры – «Трафареты», «лото Дымковская игрушка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Музыки»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Гармонь, дудка – 3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, бубен – 1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шт,Гитара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ожка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деревянные 4 шт. Музыкальное лото Погремушки – 2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Волшебная палочка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Металафон</w:t>
            </w:r>
            <w:proofErr w:type="spell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двигательной активности»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Кегли, мешочки 30 шт. Игры: «Спорт зимой и летом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Массажные коврики – 10 шт. Игры для метания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</w:rPr>
              <w:t>Кольцеброс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 Гимнастическая лента</w:t>
            </w:r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901">
        <w:rPr>
          <w:rFonts w:ascii="Times New Roman" w:eastAsia="Calibri" w:hAnsi="Times New Roman" w:cs="Times New Roman"/>
          <w:sz w:val="28"/>
          <w:szCs w:val="28"/>
        </w:rPr>
        <w:t>Музыкальный зал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функциональная мебель</w:t>
      </w:r>
      <w:r w:rsidRPr="0099090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Стул детский 2 р. к. с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хохл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росп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(светлые)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13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.т</w:t>
      </w:r>
      <w:proofErr w:type="spellEnd"/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Стул детский 1 р. к. с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хохл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росп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(светлые)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12 шт., Тумба (под инвентарь), Этажерка 5-ти ярусная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технические средства обучения</w:t>
      </w: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:  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Электронное фортепиано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Roland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», Баян «Этюд», Синтезатор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Casio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», Интерактивная доска,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Activ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Board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Promethean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, Музыкальный центр, Колонки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microlab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(стереосистема)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Оборудование: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Тумба с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худож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 росписью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4 шт., Мини-ширма театральная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 шт., Ширма-домик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 шт., Ширма для кукольного театра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 шт., Ширма раскладная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 шт., Домик сборный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 шт., Стол 3-х угольный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подвиж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«Клубничка»2 шт., Музыкальные инструменты:</w:t>
      </w:r>
      <w:r w:rsidRPr="00990901">
        <w:rPr>
          <w:rFonts w:ascii="Calibri" w:eastAsia="Calibri" w:hAnsi="Calibri" w:cs="Times New Roman"/>
          <w:sz w:val="20"/>
        </w:rPr>
        <w:t xml:space="preserve"> </w:t>
      </w:r>
      <w:r w:rsidRPr="00990901">
        <w:rPr>
          <w:rFonts w:ascii="Times New Roman" w:eastAsia="Calibri" w:hAnsi="Times New Roman" w:cs="Times New Roman"/>
          <w:sz w:val="24"/>
          <w:szCs w:val="28"/>
        </w:rPr>
        <w:t>Молоток озвученный, Погремушка бубенцы, Колокольчик-бубенец, Дудочка (средняя), Дудочка дерев. (маленькая), Дудочка дерев. (большая) Гармоника губная,, Набор кастаньеты и маракасы, Барабан маленький, Барабан большой, Бубен большой, Ксилофон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,</w:t>
      </w:r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Металлофон дер. (маленький), Металлофон (12 тонов), Гармошка , Аккордеон.</w:t>
      </w:r>
      <w:r w:rsidRPr="00990901">
        <w:rPr>
          <w:rFonts w:ascii="Calibri" w:eastAsia="Calibri" w:hAnsi="Calibri" w:cs="Times New Roman"/>
          <w:sz w:val="20"/>
        </w:rPr>
        <w:t xml:space="preserve"> </w:t>
      </w:r>
      <w:r w:rsidRPr="00990901">
        <w:rPr>
          <w:rFonts w:ascii="Times New Roman" w:eastAsia="Calibri" w:hAnsi="Times New Roman" w:cs="Times New Roman"/>
          <w:sz w:val="24"/>
          <w:szCs w:val="28"/>
        </w:rPr>
        <w:t>Диатонические колокольчики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Музыкальный треугольник TL 50400  (10,1 см.)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Музыкальный треугольник TL 50430  (17,8 см.)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Кукла Алиса, Матрёшка 7 в 1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Декорации</w:t>
      </w:r>
      <w:r w:rsidRPr="0099090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Матрёшки ростовые, Дерево Берёза, Дерево Яблоня, Дерево Ель, Заборчик деревянный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Костюмы</w:t>
      </w:r>
      <w:r w:rsidRPr="0099090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Пчёлка плюш Заинька плюш Зайчик серый плюш Зайчик белый плюш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Снеговичок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плюш Мышонок плюш Мышка плюш Гномик плюш Лисичка плюш Бельчонок плюш Волчонок  </w:t>
      </w:r>
      <w:r w:rsidRPr="00990901">
        <w:rPr>
          <w:rFonts w:ascii="Times New Roman" w:eastAsia="Calibri" w:hAnsi="Times New Roman" w:cs="Times New Roman"/>
          <w:sz w:val="24"/>
          <w:szCs w:val="28"/>
        </w:rPr>
        <w:lastRenderedPageBreak/>
        <w:t>Пёсик  Мишка бурый Кошечка плюш Шапка «Козлик» Шапка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Снеговичок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 Сударушка  Снегурочка-Боярыня (синяя) Ванюша  Петух Петя Снегурочка Княжеская (детская) Кощей Бессмертный Буратино  Дед Мороз (синий) Дед Мороз (царский) Снегурочка (белая с серебристым люрексом) Карабас-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барабас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Карлсон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 Мальвина  Петрушка (взрослый</w:t>
      </w:r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 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Снеговик (взрослый) Лиса (взрослый) Заяц (взрослый) Медведь (взрослый) Волк (взрослый) Осень (пончо) Сарафан  Осень с кокошником Сарафан  Зима с кокошником Сарафан  Весна с кокошником Сарафан  Лето с кокошником Платье Жар-птица Кот (взрослый) Сорока (взрослый) Шапочки курочек и жабо Клоун (взрослый)</w:t>
      </w:r>
      <w:proofErr w:type="gramEnd"/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901">
        <w:rPr>
          <w:rFonts w:ascii="Times New Roman" w:eastAsia="Calibri" w:hAnsi="Times New Roman" w:cs="Times New Roman"/>
          <w:sz w:val="28"/>
          <w:szCs w:val="28"/>
        </w:rPr>
        <w:t>Физкультурный зал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- функциональная мебель: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Шкаф металлический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Тумба  для хранения инвентаря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Шкаф напольный с крышкой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Этажерка пластмассовая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     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технические средства обучения</w:t>
      </w: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:  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Музыкальная колонка, пианино.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Мешочки для  корректировки осанки и метания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60шт. Обруч 60см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20шт. Мяч 150мм (с полосой)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18шт. Мяч 200мм (с полосой)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10шт. Мяч 200мм футбольный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Мяч баскетбольный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Обруч металлический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8шт. Обруч 80см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18шт. Палка гимнастическая 106см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10шт. Палка гимнастическая 71см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37шт. Скакалка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28шт. Лента на палке (для 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худ</w:t>
      </w:r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>/гимнастики)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21шт. Ленты с кольцами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14шт.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фитбол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ab/>
        <w:t>12шт. Кубики большие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36шт. Кубики малые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29шт. Набор кегли с мячами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Кольцеброс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Флажки 45шт. Набор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Кулькид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2шт. Кегли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4шт. Набор «Боулинг»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Ракетки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 шт. Набор «бейсбол»2шт. Игра «гольф»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Игра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Дартс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Игра «Ловля мяча»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3шт. Игра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твистер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Шведская стенка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6шт. Велотренажер детский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Беговая дорожка детская 1шт. Батут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 Гимнастическая скамейка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Мат 4х секционный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Дорожка массажная со следами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3шт. Сухой бассейн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Лабиринт игровой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4шт. Канат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Канат в виде змеи1шт. Модуль «Труба»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Модуль «Колесо большое»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Модуль «Кочка»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6шт. Модуль « Пеньки средние»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Модуль « Пеньки большие»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5шт. Модуль «Бревно»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Модуль «Тоннель»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 Мат длинный сплошной тонкий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Мат квадратный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 Мат длинный сплошной толстый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Мат короткий толстый </w:t>
      </w:r>
      <w:proofErr w:type="spellStart"/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толстый</w:t>
      </w:r>
      <w:proofErr w:type="spellEnd"/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ab/>
        <w:t>4шт. Модуль «Городок»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5шт. Модули «Светофор»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4шт.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90901">
        <w:rPr>
          <w:rFonts w:ascii="Times New Roman" w:eastAsia="Calibri" w:hAnsi="Times New Roman" w:cs="Times New Roman"/>
          <w:b/>
          <w:sz w:val="24"/>
          <w:szCs w:val="28"/>
        </w:rPr>
        <w:t xml:space="preserve">Спортивная площадка: 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Детский игровой комплекс «мини» (1 </w:t>
      </w:r>
      <w:proofErr w:type="spellStart"/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детский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спортвный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комплекс (1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гимнастический городок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скамья на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металических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ножках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лиана малая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стенка для метания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901">
        <w:rPr>
          <w:rFonts w:ascii="Times New Roman" w:eastAsia="Calibri" w:hAnsi="Times New Roman" w:cs="Times New Roman"/>
          <w:sz w:val="28"/>
          <w:szCs w:val="28"/>
        </w:rPr>
        <w:t>Кабинет дополнительного образования</w:t>
      </w:r>
    </w:p>
    <w:tbl>
      <w:tblPr>
        <w:tblW w:w="10684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56"/>
        <w:gridCol w:w="5064"/>
        <w:gridCol w:w="2198"/>
      </w:tblGrid>
      <w:tr w:rsidR="00990901" w:rsidRPr="00990901" w:rsidTr="00D02D3F">
        <w:trPr>
          <w:trHeight w:val="240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6" w:type="dxa"/>
            <w:shd w:val="clear" w:color="auto" w:fill="auto"/>
            <w:noWrap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наименований  предметов,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по каждой заявленной образовательной программе)</w:t>
            </w:r>
          </w:p>
        </w:tc>
        <w:tc>
          <w:tcPr>
            <w:tcW w:w="5064" w:type="dxa"/>
            <w:shd w:val="clear" w:color="auto" w:fill="auto"/>
            <w:noWrap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оборудованного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кабинета, 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технических средств и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оборудования) </w:t>
            </w:r>
          </w:p>
        </w:tc>
        <w:tc>
          <w:tcPr>
            <w:tcW w:w="2198" w:type="dxa"/>
            <w:shd w:val="clear" w:color="auto" w:fill="auto"/>
            <w:noWrap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(местоположение) учебных кабинетов, 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этажа и номера помещения по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поэтажному плану в соответствии с документами бюро технической инвентаризации)</w:t>
            </w:r>
          </w:p>
        </w:tc>
      </w:tr>
      <w:tr w:rsidR="00990901" w:rsidRPr="00990901" w:rsidTr="00D02D3F">
        <w:trPr>
          <w:trHeight w:val="240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901" w:rsidRPr="00990901" w:rsidTr="00D02D3F">
        <w:trPr>
          <w:trHeight w:val="240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Дошкольное </w:t>
            </w: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образование.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технической направленности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«ЛЕГО конструирование»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 w:val="restart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 дополнительного образования: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 регулируемый «Ромашка»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 10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с лампой;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стеллаж для пособий - 1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диванчик модульный «Алфавит» (1 шт.), стол дидактический (1шт), шкаф для игрушек (2шт),  выставочные полки (2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стол письменный (1шт); тумба (1шт.); кресло (1шт.); стол детский Хохлома (1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технические средства обучения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990901" w:rsidRPr="00990901" w:rsidRDefault="00990901" w:rsidP="0099090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интерактивный (1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телевизор (1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ноутбук (1шт.)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оборудование для  индивидуальных и групповых занятий: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Фантастик «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изучения основ геометрии и пространственного мышления 470 деталей 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ЗНАТОК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ArTeCBlocks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«Отличная математика» жёлтое ведёрко 280деталей (6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ЗНАТОК-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Klikko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252детали (3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развития пространственного мышления «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Начальный уровень. 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образовательный конструктор K'NEX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K-8 для младшего возраста (2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Базовый набор LEGO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"Учись учиться" (1 набор на 28 детей)-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набор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MoreToMath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«Увлекательная математика". LEGO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«Первые механизмы» LEGO DUPLO  (2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 Базовый набор "Построй свою историю" LEGO 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«Простые механизмы» (развитие конструкторского мышления, логики) LEGO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LEGO CLASSIC 10696 (484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9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LEGO CLASSIC 10698 (790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2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90901" w:rsidRPr="00990901" w:rsidRDefault="00990901" w:rsidP="0099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 конструктор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MORPHUN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"Математика"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счетные палочки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наборов)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Логоческие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наборов)</w:t>
            </w:r>
          </w:p>
        </w:tc>
        <w:tc>
          <w:tcPr>
            <w:tcW w:w="2198" w:type="dxa"/>
            <w:vMerge w:val="restart"/>
            <w:shd w:val="clear" w:color="auto" w:fill="auto"/>
            <w:vAlign w:val="bottom"/>
          </w:tcPr>
          <w:p w:rsidR="00990901" w:rsidRPr="00990901" w:rsidRDefault="00990901" w:rsidP="00990901">
            <w:pPr>
              <w:tabs>
                <w:tab w:val="left" w:pos="4140"/>
              </w:tabs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623855, Российская </w:t>
            </w:r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Федерация, Свердловская область,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Ирбитский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пгт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. Пионерский, ул.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Ожиганова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 д.11.</w:t>
            </w:r>
          </w:p>
          <w:p w:rsidR="00990901" w:rsidRPr="00990901" w:rsidRDefault="00990901" w:rsidP="00990901">
            <w:pPr>
              <w:spacing w:after="0" w:line="240" w:lineRule="auto"/>
              <w:ind w:left="18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занятий, помещение №100, 2 этаж, площадь 27.0кв.м., в соответствии с поэтажным планом здания  технического паспорта на здание.</w:t>
            </w:r>
          </w:p>
          <w:p w:rsidR="00990901" w:rsidRPr="00990901" w:rsidRDefault="00990901" w:rsidP="00990901">
            <w:pPr>
              <w:tabs>
                <w:tab w:val="left" w:pos="4140"/>
              </w:tabs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01" w:rsidRPr="00990901" w:rsidTr="00D02D3F">
        <w:trPr>
          <w:trHeight w:val="771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0901" w:rsidRPr="00990901" w:rsidRDefault="00990901" w:rsidP="009909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 – КОНСТРУИРОВАНИЕ</w:t>
            </w:r>
          </w:p>
        </w:tc>
        <w:tc>
          <w:tcPr>
            <w:tcW w:w="5064" w:type="dxa"/>
            <w:vMerge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990901" w:rsidRPr="00990901" w:rsidRDefault="00990901" w:rsidP="00990901">
            <w:pPr>
              <w:tabs>
                <w:tab w:val="left" w:pos="4140"/>
              </w:tabs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901">
        <w:rPr>
          <w:rFonts w:ascii="Times New Roman" w:eastAsia="Calibri" w:hAnsi="Times New Roman" w:cs="Times New Roman"/>
          <w:sz w:val="28"/>
          <w:szCs w:val="24"/>
        </w:rPr>
        <w:t>Кабинет логопеда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Парта ученическая, стул детский, стенка детская «Грибок», мольберт магнитный, зеркало настенное, стол «Песок-вода», шкаф для пособий, раковина, музыкальный центр.</w:t>
      </w:r>
      <w:proofErr w:type="gramEnd"/>
    </w:p>
    <w:p w:rsidR="00990901" w:rsidRPr="00990901" w:rsidRDefault="00990901" w:rsidP="00990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дидактического и наглядного материала: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 для проведения логопедического обследования.</w:t>
      </w:r>
    </w:p>
    <w:p w:rsidR="00990901" w:rsidRPr="00990901" w:rsidRDefault="00990901" w:rsidP="009909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Наглядный материал, используемый при обследовании речи детей;</w:t>
      </w:r>
    </w:p>
    <w:p w:rsidR="00990901" w:rsidRPr="00990901" w:rsidRDefault="00990901" w:rsidP="009909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Альбом логопеда Иншакова О.Б.</w:t>
      </w:r>
    </w:p>
    <w:p w:rsidR="00990901" w:rsidRPr="00990901" w:rsidRDefault="00990901" w:rsidP="009909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Картинный материал </w:t>
      </w:r>
      <w:proofErr w:type="spellStart"/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Нищева</w:t>
      </w:r>
      <w:proofErr w:type="spellEnd"/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 для формирования правильного звукопроизношения: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Материал для автоматизации звуков в словах, предложениях, текстах;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Пособия для работы над речевым дыханием;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Предметные картинки на все изучаемые звуки;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Картинки и тексты для автоматизации и дифференциации поставленных звуков;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Речевые игры.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3. для формирования фонематического восприятия, звукового анализа и подготовке к обучению грамоте: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Сигнальные кружки на дифференциацию звуков;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Пособия для определения места звука в слове;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Цветные фишки для звукобуквенного анализа;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Схемы слов для звукобуквенного анализа;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Предметные картинки на дифференциацию звуков;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с картинками на дифференциацию звуков;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Речевые игры.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Наборы букв;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Схемы для анализа предложений;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Наборы предметных картинок для деления слов на слоги;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Теремки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Миниларчик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Лабиринты букв;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Логопедический букварь.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5. для обогащения словарного запаса и формирования грамматического строя речи: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Серия игр «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Играйка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Игры для закрепления с простыми и сложными предлогами;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Пособия на согласование слов;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Игры на изменение слов по падежам, родам и числам.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6. для развития связной речи: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Серии сюжетных картинок;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Сюжетные картинки;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Предметные картинки для составления сравнительных и описательных рассказов;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«Узнай по описанию»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Схемы 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составления описательных рассказов.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для развития ВПФ мелкой моторики: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Пирамидки;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Наборы для игр с водой и песком;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Наборы мелких игрушек;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для развития пространственной ориентации;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Рамки вкладыши,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сортеры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Шнуровки, игры с нанизыванием;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Блоки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Палочки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Мозаики.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аудио и видео материалов: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Интерактивные речевые игры;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Классическая музыка;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Трудные звуки;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Смотри и говори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Песни с движениями.</w:t>
      </w:r>
    </w:p>
    <w:p w:rsidR="00087634" w:rsidRDefault="00087634"/>
    <w:sectPr w:rsidR="000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FC86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2E2835E4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95"/>
        </w:tabs>
        <w:ind w:left="895" w:hanging="360"/>
      </w:pPr>
      <w:rPr>
        <w:rFonts w:ascii="Symbol" w:hAnsi="Symbol"/>
        <w:color w:val="auto"/>
      </w:rPr>
    </w:lvl>
  </w:abstractNum>
  <w:abstractNum w:abstractNumId="4">
    <w:nsid w:val="02FD60F1"/>
    <w:multiLevelType w:val="hybridMultilevel"/>
    <w:tmpl w:val="977E3FDC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DB7ED3"/>
    <w:multiLevelType w:val="hybridMultilevel"/>
    <w:tmpl w:val="74EAC2FE"/>
    <w:lvl w:ilvl="0" w:tplc="99F61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434BF9"/>
    <w:multiLevelType w:val="hybridMultilevel"/>
    <w:tmpl w:val="B1CA0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792D28"/>
    <w:multiLevelType w:val="hybridMultilevel"/>
    <w:tmpl w:val="35E8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0A2E15"/>
    <w:multiLevelType w:val="hybridMultilevel"/>
    <w:tmpl w:val="41E09A4C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3EBE"/>
    <w:multiLevelType w:val="hybridMultilevel"/>
    <w:tmpl w:val="1CC2A74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31BFE"/>
    <w:multiLevelType w:val="hybridMultilevel"/>
    <w:tmpl w:val="3A1E23C6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37038"/>
    <w:multiLevelType w:val="hybridMultilevel"/>
    <w:tmpl w:val="375290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151BDA"/>
    <w:multiLevelType w:val="hybridMultilevel"/>
    <w:tmpl w:val="2B16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70D77"/>
    <w:multiLevelType w:val="hybridMultilevel"/>
    <w:tmpl w:val="9A4E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61BD8"/>
    <w:multiLevelType w:val="hybridMultilevel"/>
    <w:tmpl w:val="04B8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2252"/>
    <w:multiLevelType w:val="hybridMultilevel"/>
    <w:tmpl w:val="DDCA2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27D9E"/>
    <w:multiLevelType w:val="hybridMultilevel"/>
    <w:tmpl w:val="F4167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50858"/>
    <w:multiLevelType w:val="hybridMultilevel"/>
    <w:tmpl w:val="0C5A5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74084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B5585"/>
    <w:multiLevelType w:val="hybridMultilevel"/>
    <w:tmpl w:val="2F90F47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3671356"/>
    <w:multiLevelType w:val="hybridMultilevel"/>
    <w:tmpl w:val="C5B0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53B40"/>
    <w:multiLevelType w:val="hybridMultilevel"/>
    <w:tmpl w:val="82F09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983EC6"/>
    <w:multiLevelType w:val="hybridMultilevel"/>
    <w:tmpl w:val="EDE2BD62"/>
    <w:lvl w:ilvl="0" w:tplc="37947E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EFC57DF"/>
    <w:multiLevelType w:val="hybridMultilevel"/>
    <w:tmpl w:val="996C2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702252"/>
    <w:multiLevelType w:val="hybridMultilevel"/>
    <w:tmpl w:val="9CF271C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42D43"/>
    <w:multiLevelType w:val="hybridMultilevel"/>
    <w:tmpl w:val="4A68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643C9"/>
    <w:multiLevelType w:val="singleLevel"/>
    <w:tmpl w:val="04190001"/>
    <w:lvl w:ilvl="0">
      <w:start w:val="200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560CBC"/>
    <w:multiLevelType w:val="hybridMultilevel"/>
    <w:tmpl w:val="7158B0A6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A682E"/>
    <w:multiLevelType w:val="hybridMultilevel"/>
    <w:tmpl w:val="1158C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F41364"/>
    <w:multiLevelType w:val="hybridMultilevel"/>
    <w:tmpl w:val="A31C1008"/>
    <w:lvl w:ilvl="0" w:tplc="333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8D5DE1"/>
    <w:multiLevelType w:val="hybridMultilevel"/>
    <w:tmpl w:val="755E29F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F605A"/>
    <w:multiLevelType w:val="hybridMultilevel"/>
    <w:tmpl w:val="86AE27A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B4299E"/>
    <w:multiLevelType w:val="hybridMultilevel"/>
    <w:tmpl w:val="BBC6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04670"/>
    <w:multiLevelType w:val="hybridMultilevel"/>
    <w:tmpl w:val="DA1C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70587A"/>
    <w:multiLevelType w:val="hybridMultilevel"/>
    <w:tmpl w:val="26F85E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96247"/>
    <w:multiLevelType w:val="hybridMultilevel"/>
    <w:tmpl w:val="2B585D5E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2295B"/>
    <w:multiLevelType w:val="hybridMultilevel"/>
    <w:tmpl w:val="6E9E4494"/>
    <w:lvl w:ilvl="0" w:tplc="3334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01FBB"/>
    <w:multiLevelType w:val="hybridMultilevel"/>
    <w:tmpl w:val="EC763358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D0742"/>
    <w:multiLevelType w:val="hybridMultilevel"/>
    <w:tmpl w:val="7DAA5A00"/>
    <w:lvl w:ilvl="0" w:tplc="3334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69E2A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F6EC3"/>
    <w:multiLevelType w:val="hybridMultilevel"/>
    <w:tmpl w:val="121C2A92"/>
    <w:lvl w:ilvl="0" w:tplc="333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18"/>
  </w:num>
  <w:num w:numId="5">
    <w:abstractNumId w:val="19"/>
  </w:num>
  <w:num w:numId="6">
    <w:abstractNumId w:val="26"/>
  </w:num>
  <w:num w:numId="7">
    <w:abstractNumId w:val="17"/>
  </w:num>
  <w:num w:numId="8">
    <w:abstractNumId w:val="29"/>
  </w:num>
  <w:num w:numId="9">
    <w:abstractNumId w:val="39"/>
  </w:num>
  <w:num w:numId="10">
    <w:abstractNumId w:val="11"/>
  </w:num>
  <w:num w:numId="11">
    <w:abstractNumId w:val="9"/>
  </w:num>
  <w:num w:numId="12">
    <w:abstractNumId w:val="41"/>
  </w:num>
  <w:num w:numId="13">
    <w:abstractNumId w:val="37"/>
  </w:num>
  <w:num w:numId="14">
    <w:abstractNumId w:val="16"/>
  </w:num>
  <w:num w:numId="15">
    <w:abstractNumId w:val="7"/>
  </w:num>
  <w:num w:numId="16">
    <w:abstractNumId w:val="0"/>
  </w:num>
  <w:num w:numId="17">
    <w:abstractNumId w:val="12"/>
  </w:num>
  <w:num w:numId="18">
    <w:abstractNumId w:val="30"/>
  </w:num>
  <w:num w:numId="19">
    <w:abstractNumId w:val="43"/>
  </w:num>
  <w:num w:numId="20">
    <w:abstractNumId w:val="31"/>
  </w:num>
  <w:num w:numId="21">
    <w:abstractNumId w:val="40"/>
  </w:num>
  <w:num w:numId="22">
    <w:abstractNumId w:val="33"/>
  </w:num>
  <w:num w:numId="23">
    <w:abstractNumId w:val="42"/>
  </w:num>
  <w:num w:numId="24">
    <w:abstractNumId w:val="6"/>
  </w:num>
  <w:num w:numId="25">
    <w:abstractNumId w:val="34"/>
  </w:num>
  <w:num w:numId="26">
    <w:abstractNumId w:val="5"/>
  </w:num>
  <w:num w:numId="27">
    <w:abstractNumId w:val="21"/>
  </w:num>
  <w:num w:numId="28">
    <w:abstractNumId w:val="25"/>
  </w:num>
  <w:num w:numId="29">
    <w:abstractNumId w:val="28"/>
  </w:num>
  <w:num w:numId="30">
    <w:abstractNumId w:val="1"/>
  </w:num>
  <w:num w:numId="31">
    <w:abstractNumId w:val="2"/>
  </w:num>
  <w:num w:numId="32">
    <w:abstractNumId w:val="3"/>
  </w:num>
  <w:num w:numId="33">
    <w:abstractNumId w:val="15"/>
  </w:num>
  <w:num w:numId="34">
    <w:abstractNumId w:val="36"/>
  </w:num>
  <w:num w:numId="35">
    <w:abstractNumId w:val="14"/>
  </w:num>
  <w:num w:numId="36">
    <w:abstractNumId w:val="20"/>
  </w:num>
  <w:num w:numId="37">
    <w:abstractNumId w:val="8"/>
  </w:num>
  <w:num w:numId="38">
    <w:abstractNumId w:val="24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5"/>
  </w:num>
  <w:num w:numId="42">
    <w:abstractNumId w:val="23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1"/>
    <w:rsid w:val="00087634"/>
    <w:rsid w:val="009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9090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9909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909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0901"/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character" w:customStyle="1" w:styleId="20">
    <w:name w:val="Заголовок 2 Знак"/>
    <w:basedOn w:val="a1"/>
    <w:link w:val="2"/>
    <w:uiPriority w:val="9"/>
    <w:rsid w:val="00990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090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990901"/>
  </w:style>
  <w:style w:type="numbering" w:customStyle="1" w:styleId="110">
    <w:name w:val="Нет списка11"/>
    <w:next w:val="a3"/>
    <w:uiPriority w:val="99"/>
    <w:semiHidden/>
    <w:unhideWhenUsed/>
    <w:rsid w:val="00990901"/>
  </w:style>
  <w:style w:type="numbering" w:customStyle="1" w:styleId="111">
    <w:name w:val="Нет списка111"/>
    <w:next w:val="a3"/>
    <w:uiPriority w:val="99"/>
    <w:semiHidden/>
    <w:unhideWhenUsed/>
    <w:rsid w:val="00990901"/>
  </w:style>
  <w:style w:type="paragraph" w:styleId="a4">
    <w:name w:val="List Paragraph"/>
    <w:basedOn w:val="a0"/>
    <w:uiPriority w:val="34"/>
    <w:qFormat/>
    <w:rsid w:val="0099090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0"/>
    <w:uiPriority w:val="99"/>
    <w:rsid w:val="0099090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9909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2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990901"/>
  </w:style>
  <w:style w:type="character" w:customStyle="1" w:styleId="WW8Num1z0">
    <w:name w:val="WW8Num1z0"/>
    <w:rsid w:val="00990901"/>
    <w:rPr>
      <w:rFonts w:ascii="Symbol" w:hAnsi="Symbol" w:cs="Symbol"/>
    </w:rPr>
  </w:style>
  <w:style w:type="character" w:customStyle="1" w:styleId="WW8Num1z1">
    <w:name w:val="WW8Num1z1"/>
    <w:rsid w:val="00990901"/>
    <w:rPr>
      <w:rFonts w:ascii="Courier New" w:hAnsi="Courier New" w:cs="Courier New"/>
    </w:rPr>
  </w:style>
  <w:style w:type="character" w:customStyle="1" w:styleId="WW8Num1z2">
    <w:name w:val="WW8Num1z2"/>
    <w:rsid w:val="00990901"/>
    <w:rPr>
      <w:rFonts w:ascii="Wingdings" w:hAnsi="Wingdings" w:cs="Wingdings"/>
    </w:rPr>
  </w:style>
  <w:style w:type="character" w:customStyle="1" w:styleId="WW8Num2z0">
    <w:name w:val="WW8Num2z0"/>
    <w:rsid w:val="00990901"/>
    <w:rPr>
      <w:rFonts w:ascii="Symbol" w:hAnsi="Symbol" w:cs="Symbol"/>
    </w:rPr>
  </w:style>
  <w:style w:type="character" w:customStyle="1" w:styleId="WW8Num2z1">
    <w:name w:val="WW8Num2z1"/>
    <w:rsid w:val="00990901"/>
    <w:rPr>
      <w:rFonts w:ascii="Courier New" w:hAnsi="Courier New" w:cs="Courier New"/>
    </w:rPr>
  </w:style>
  <w:style w:type="character" w:customStyle="1" w:styleId="WW8Num2z2">
    <w:name w:val="WW8Num2z2"/>
    <w:rsid w:val="00990901"/>
    <w:rPr>
      <w:rFonts w:ascii="Wingdings" w:hAnsi="Wingdings" w:cs="Wingdings"/>
    </w:rPr>
  </w:style>
  <w:style w:type="character" w:customStyle="1" w:styleId="WW8Num3z0">
    <w:name w:val="WW8Num3z0"/>
    <w:rsid w:val="00990901"/>
    <w:rPr>
      <w:rFonts w:ascii="Symbol" w:hAnsi="Symbol" w:cs="Symbol"/>
    </w:rPr>
  </w:style>
  <w:style w:type="character" w:customStyle="1" w:styleId="WW8Num3z1">
    <w:name w:val="WW8Num3z1"/>
    <w:rsid w:val="00990901"/>
    <w:rPr>
      <w:rFonts w:ascii="Courier New" w:hAnsi="Courier New" w:cs="Courier New"/>
    </w:rPr>
  </w:style>
  <w:style w:type="character" w:customStyle="1" w:styleId="WW8Num3z2">
    <w:name w:val="WW8Num3z2"/>
    <w:rsid w:val="00990901"/>
    <w:rPr>
      <w:rFonts w:ascii="Wingdings" w:hAnsi="Wingdings" w:cs="Wingdings"/>
    </w:rPr>
  </w:style>
  <w:style w:type="character" w:customStyle="1" w:styleId="WW8Num4z0">
    <w:name w:val="WW8Num4z0"/>
    <w:rsid w:val="0099090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990901"/>
    <w:rPr>
      <w:rFonts w:ascii="Courier New" w:hAnsi="Courier New" w:cs="Courier New"/>
    </w:rPr>
  </w:style>
  <w:style w:type="character" w:customStyle="1" w:styleId="WW8Num4z2">
    <w:name w:val="WW8Num4z2"/>
    <w:rsid w:val="00990901"/>
    <w:rPr>
      <w:rFonts w:ascii="Wingdings" w:hAnsi="Wingdings" w:cs="Wingdings"/>
    </w:rPr>
  </w:style>
  <w:style w:type="character" w:customStyle="1" w:styleId="WW8Num5z0">
    <w:name w:val="WW8Num5z0"/>
    <w:rsid w:val="00990901"/>
    <w:rPr>
      <w:rFonts w:ascii="Symbol" w:hAnsi="Symbol" w:cs="Symbol"/>
    </w:rPr>
  </w:style>
  <w:style w:type="character" w:customStyle="1" w:styleId="WW8Num5z1">
    <w:name w:val="WW8Num5z1"/>
    <w:rsid w:val="00990901"/>
    <w:rPr>
      <w:rFonts w:ascii="Courier New" w:hAnsi="Courier New" w:cs="Courier New"/>
    </w:rPr>
  </w:style>
  <w:style w:type="character" w:customStyle="1" w:styleId="WW8Num5z2">
    <w:name w:val="WW8Num5z2"/>
    <w:rsid w:val="00990901"/>
    <w:rPr>
      <w:rFonts w:ascii="Wingdings" w:hAnsi="Wingdings" w:cs="Wingdings"/>
    </w:rPr>
  </w:style>
  <w:style w:type="character" w:customStyle="1" w:styleId="WW8Num6z0">
    <w:name w:val="WW8Num6z0"/>
    <w:rsid w:val="00990901"/>
    <w:rPr>
      <w:rFonts w:ascii="Symbol" w:hAnsi="Symbol" w:cs="Symbol"/>
    </w:rPr>
  </w:style>
  <w:style w:type="character" w:customStyle="1" w:styleId="WW8Num6z1">
    <w:name w:val="WW8Num6z1"/>
    <w:rsid w:val="00990901"/>
    <w:rPr>
      <w:rFonts w:ascii="Courier New" w:hAnsi="Courier New" w:cs="Courier New"/>
    </w:rPr>
  </w:style>
  <w:style w:type="character" w:customStyle="1" w:styleId="WW8Num6z2">
    <w:name w:val="WW8Num6z2"/>
    <w:rsid w:val="00990901"/>
    <w:rPr>
      <w:rFonts w:ascii="Wingdings" w:hAnsi="Wingdings" w:cs="Wingdings"/>
    </w:rPr>
  </w:style>
  <w:style w:type="character" w:customStyle="1" w:styleId="WW8Num7z0">
    <w:name w:val="WW8Num7z0"/>
    <w:rsid w:val="0099090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990901"/>
    <w:rPr>
      <w:rFonts w:ascii="Courier New" w:hAnsi="Courier New" w:cs="Courier New"/>
    </w:rPr>
  </w:style>
  <w:style w:type="character" w:customStyle="1" w:styleId="WW8Num7z2">
    <w:name w:val="WW8Num7z2"/>
    <w:rsid w:val="00990901"/>
    <w:rPr>
      <w:rFonts w:ascii="Wingdings" w:hAnsi="Wingdings" w:cs="Wingdings"/>
    </w:rPr>
  </w:style>
  <w:style w:type="character" w:customStyle="1" w:styleId="WW8Num8z0">
    <w:name w:val="WW8Num8z0"/>
    <w:rsid w:val="00990901"/>
  </w:style>
  <w:style w:type="character" w:customStyle="1" w:styleId="WW8Num8z1">
    <w:name w:val="WW8Num8z1"/>
    <w:rsid w:val="00990901"/>
  </w:style>
  <w:style w:type="character" w:customStyle="1" w:styleId="WW8Num8z2">
    <w:name w:val="WW8Num8z2"/>
    <w:rsid w:val="00990901"/>
  </w:style>
  <w:style w:type="character" w:customStyle="1" w:styleId="WW8Num8z3">
    <w:name w:val="WW8Num8z3"/>
    <w:rsid w:val="00990901"/>
  </w:style>
  <w:style w:type="character" w:customStyle="1" w:styleId="WW8Num8z4">
    <w:name w:val="WW8Num8z4"/>
    <w:rsid w:val="00990901"/>
  </w:style>
  <w:style w:type="character" w:customStyle="1" w:styleId="WW8Num8z5">
    <w:name w:val="WW8Num8z5"/>
    <w:rsid w:val="00990901"/>
  </w:style>
  <w:style w:type="character" w:customStyle="1" w:styleId="WW8Num8z6">
    <w:name w:val="WW8Num8z6"/>
    <w:rsid w:val="00990901"/>
  </w:style>
  <w:style w:type="character" w:customStyle="1" w:styleId="WW8Num8z7">
    <w:name w:val="WW8Num8z7"/>
    <w:rsid w:val="00990901"/>
  </w:style>
  <w:style w:type="character" w:customStyle="1" w:styleId="WW8Num8z8">
    <w:name w:val="WW8Num8z8"/>
    <w:rsid w:val="00990901"/>
  </w:style>
  <w:style w:type="character" w:customStyle="1" w:styleId="WW8Num9z0">
    <w:name w:val="WW8Num9z0"/>
    <w:rsid w:val="00990901"/>
    <w:rPr>
      <w:rFonts w:ascii="Symbol" w:hAnsi="Symbol" w:cs="Symbol"/>
    </w:rPr>
  </w:style>
  <w:style w:type="character" w:customStyle="1" w:styleId="WW8Num9z1">
    <w:name w:val="WW8Num9z1"/>
    <w:rsid w:val="00990901"/>
    <w:rPr>
      <w:rFonts w:ascii="Courier New" w:hAnsi="Courier New" w:cs="Courier New"/>
    </w:rPr>
  </w:style>
  <w:style w:type="character" w:customStyle="1" w:styleId="WW8Num9z2">
    <w:name w:val="WW8Num9z2"/>
    <w:rsid w:val="00990901"/>
    <w:rPr>
      <w:rFonts w:ascii="Wingdings" w:hAnsi="Wingdings" w:cs="Wingdings"/>
    </w:rPr>
  </w:style>
  <w:style w:type="character" w:customStyle="1" w:styleId="12">
    <w:name w:val="Основной шрифт абзаца1"/>
    <w:rsid w:val="00990901"/>
  </w:style>
  <w:style w:type="paragraph" w:customStyle="1" w:styleId="a9">
    <w:name w:val="Заголовок"/>
    <w:basedOn w:val="a0"/>
    <w:next w:val="aa"/>
    <w:rsid w:val="0099090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0"/>
    <w:link w:val="ab"/>
    <w:rsid w:val="0099090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b">
    <w:name w:val="Основной текст Знак"/>
    <w:basedOn w:val="a1"/>
    <w:link w:val="aa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c">
    <w:name w:val="List"/>
    <w:basedOn w:val="aa"/>
    <w:rsid w:val="00990901"/>
    <w:rPr>
      <w:rFonts w:cs="Mangal"/>
    </w:rPr>
  </w:style>
  <w:style w:type="paragraph" w:styleId="ad">
    <w:name w:val="caption"/>
    <w:basedOn w:val="a0"/>
    <w:qFormat/>
    <w:rsid w:val="009909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9909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e">
    <w:name w:val="Содержимое таблицы"/>
    <w:basedOn w:val="a0"/>
    <w:rsid w:val="0099090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">
    <w:name w:val="Заголовок таблицы"/>
    <w:basedOn w:val="ae"/>
    <w:rsid w:val="00990901"/>
    <w:pPr>
      <w:jc w:val="center"/>
    </w:pPr>
    <w:rPr>
      <w:b/>
      <w:bCs/>
    </w:rPr>
  </w:style>
  <w:style w:type="paragraph" w:styleId="af0">
    <w:name w:val="header"/>
    <w:basedOn w:val="a0"/>
    <w:link w:val="af1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1">
    <w:name w:val="Верхний колонтитул Знак"/>
    <w:basedOn w:val="a1"/>
    <w:link w:val="af0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2">
    <w:name w:val="footer"/>
    <w:basedOn w:val="a0"/>
    <w:link w:val="af3"/>
    <w:uiPriority w:val="99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3">
    <w:name w:val="Нижний колонтитул Знак"/>
    <w:basedOn w:val="a1"/>
    <w:link w:val="af2"/>
    <w:uiPriority w:val="99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table" w:customStyle="1" w:styleId="14">
    <w:name w:val="Сетка таблицы1"/>
    <w:basedOn w:val="a2"/>
    <w:next w:val="a8"/>
    <w:uiPriority w:val="59"/>
    <w:rsid w:val="009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semiHidden/>
    <w:unhideWhenUsed/>
    <w:rsid w:val="0099090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af5">
    <w:name w:val="Текст выноски Знак"/>
    <w:basedOn w:val="a1"/>
    <w:link w:val="af4"/>
    <w:semiHidden/>
    <w:rsid w:val="00990901"/>
    <w:rPr>
      <w:rFonts w:ascii="Tahoma" w:eastAsia="Calibri" w:hAnsi="Tahoma" w:cs="Times New Roman"/>
      <w:sz w:val="16"/>
      <w:szCs w:val="16"/>
      <w:lang w:val="x-none" w:eastAsia="zh-CN"/>
    </w:rPr>
  </w:style>
  <w:style w:type="numbering" w:customStyle="1" w:styleId="11111">
    <w:name w:val="Нет списка11111"/>
    <w:next w:val="a3"/>
    <w:uiPriority w:val="99"/>
    <w:semiHidden/>
    <w:unhideWhenUsed/>
    <w:rsid w:val="00990901"/>
  </w:style>
  <w:style w:type="numbering" w:customStyle="1" w:styleId="111111">
    <w:name w:val="Нет списка111111"/>
    <w:next w:val="a3"/>
    <w:uiPriority w:val="99"/>
    <w:semiHidden/>
    <w:unhideWhenUsed/>
    <w:rsid w:val="00990901"/>
  </w:style>
  <w:style w:type="character" w:customStyle="1" w:styleId="a7">
    <w:name w:val="Без интервала Знак"/>
    <w:link w:val="a6"/>
    <w:locked/>
    <w:rsid w:val="00990901"/>
    <w:rPr>
      <w:rFonts w:ascii="Calibri" w:eastAsia="Calibri" w:hAnsi="Calibri" w:cs="Times New Roman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990901"/>
  </w:style>
  <w:style w:type="table" w:customStyle="1" w:styleId="22">
    <w:name w:val="Сетка таблицы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uiPriority w:val="99"/>
    <w:semiHidden/>
    <w:unhideWhenUsed/>
    <w:rsid w:val="00990901"/>
  </w:style>
  <w:style w:type="paragraph" w:customStyle="1" w:styleId="Style4">
    <w:name w:val="Style4"/>
    <w:basedOn w:val="a0"/>
    <w:uiPriority w:val="99"/>
    <w:rsid w:val="0099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9909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9090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909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0"/>
    <w:uiPriority w:val="99"/>
    <w:unhideWhenUsed/>
    <w:rsid w:val="00990901"/>
    <w:pPr>
      <w:ind w:left="849" w:hanging="283"/>
      <w:contextualSpacing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rsid w:val="009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semiHidden/>
    <w:unhideWhenUsed/>
    <w:qFormat/>
    <w:rsid w:val="00990901"/>
    <w:pPr>
      <w:suppressAutoHyphens w:val="0"/>
      <w:outlineLvl w:val="9"/>
    </w:pPr>
    <w:rPr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990901"/>
    <w:pPr>
      <w:tabs>
        <w:tab w:val="right" w:leader="dot" w:pos="10620"/>
      </w:tabs>
      <w:ind w:right="566"/>
    </w:pPr>
    <w:rPr>
      <w:rFonts w:ascii="Calibri" w:eastAsia="Calibri" w:hAnsi="Calibri" w:cs="Times New Roman"/>
    </w:rPr>
  </w:style>
  <w:style w:type="paragraph" w:styleId="23">
    <w:name w:val="toc 2"/>
    <w:basedOn w:val="a0"/>
    <w:next w:val="a0"/>
    <w:autoRedefine/>
    <w:uiPriority w:val="39"/>
    <w:unhideWhenUsed/>
    <w:rsid w:val="00990901"/>
    <w:pPr>
      <w:ind w:left="220"/>
    </w:pPr>
    <w:rPr>
      <w:rFonts w:ascii="Calibri" w:eastAsia="Calibri" w:hAnsi="Calibri" w:cs="Times New Roman"/>
    </w:rPr>
  </w:style>
  <w:style w:type="paragraph" w:styleId="33">
    <w:name w:val="toc 3"/>
    <w:basedOn w:val="a0"/>
    <w:next w:val="a0"/>
    <w:autoRedefine/>
    <w:uiPriority w:val="39"/>
    <w:unhideWhenUsed/>
    <w:rsid w:val="00990901"/>
    <w:pPr>
      <w:ind w:left="440"/>
    </w:pPr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99090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90901"/>
    <w:pPr>
      <w:numPr>
        <w:numId w:val="16"/>
      </w:numPr>
      <w:contextualSpacing/>
    </w:pPr>
    <w:rPr>
      <w:rFonts w:ascii="Calibri" w:eastAsia="Calibri" w:hAnsi="Calibri" w:cs="Times New Roman"/>
    </w:rPr>
  </w:style>
  <w:style w:type="table" w:customStyle="1" w:styleId="120">
    <w:name w:val="Сетка таблицы1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8"/>
    <w:uiPriority w:val="39"/>
    <w:rsid w:val="0099090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9090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9909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909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0901"/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character" w:customStyle="1" w:styleId="20">
    <w:name w:val="Заголовок 2 Знак"/>
    <w:basedOn w:val="a1"/>
    <w:link w:val="2"/>
    <w:uiPriority w:val="9"/>
    <w:rsid w:val="00990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090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990901"/>
  </w:style>
  <w:style w:type="numbering" w:customStyle="1" w:styleId="110">
    <w:name w:val="Нет списка11"/>
    <w:next w:val="a3"/>
    <w:uiPriority w:val="99"/>
    <w:semiHidden/>
    <w:unhideWhenUsed/>
    <w:rsid w:val="00990901"/>
  </w:style>
  <w:style w:type="numbering" w:customStyle="1" w:styleId="111">
    <w:name w:val="Нет списка111"/>
    <w:next w:val="a3"/>
    <w:uiPriority w:val="99"/>
    <w:semiHidden/>
    <w:unhideWhenUsed/>
    <w:rsid w:val="00990901"/>
  </w:style>
  <w:style w:type="paragraph" w:styleId="a4">
    <w:name w:val="List Paragraph"/>
    <w:basedOn w:val="a0"/>
    <w:uiPriority w:val="34"/>
    <w:qFormat/>
    <w:rsid w:val="0099090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0"/>
    <w:uiPriority w:val="99"/>
    <w:rsid w:val="0099090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9909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2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990901"/>
  </w:style>
  <w:style w:type="character" w:customStyle="1" w:styleId="WW8Num1z0">
    <w:name w:val="WW8Num1z0"/>
    <w:rsid w:val="00990901"/>
    <w:rPr>
      <w:rFonts w:ascii="Symbol" w:hAnsi="Symbol" w:cs="Symbol"/>
    </w:rPr>
  </w:style>
  <w:style w:type="character" w:customStyle="1" w:styleId="WW8Num1z1">
    <w:name w:val="WW8Num1z1"/>
    <w:rsid w:val="00990901"/>
    <w:rPr>
      <w:rFonts w:ascii="Courier New" w:hAnsi="Courier New" w:cs="Courier New"/>
    </w:rPr>
  </w:style>
  <w:style w:type="character" w:customStyle="1" w:styleId="WW8Num1z2">
    <w:name w:val="WW8Num1z2"/>
    <w:rsid w:val="00990901"/>
    <w:rPr>
      <w:rFonts w:ascii="Wingdings" w:hAnsi="Wingdings" w:cs="Wingdings"/>
    </w:rPr>
  </w:style>
  <w:style w:type="character" w:customStyle="1" w:styleId="WW8Num2z0">
    <w:name w:val="WW8Num2z0"/>
    <w:rsid w:val="00990901"/>
    <w:rPr>
      <w:rFonts w:ascii="Symbol" w:hAnsi="Symbol" w:cs="Symbol"/>
    </w:rPr>
  </w:style>
  <w:style w:type="character" w:customStyle="1" w:styleId="WW8Num2z1">
    <w:name w:val="WW8Num2z1"/>
    <w:rsid w:val="00990901"/>
    <w:rPr>
      <w:rFonts w:ascii="Courier New" w:hAnsi="Courier New" w:cs="Courier New"/>
    </w:rPr>
  </w:style>
  <w:style w:type="character" w:customStyle="1" w:styleId="WW8Num2z2">
    <w:name w:val="WW8Num2z2"/>
    <w:rsid w:val="00990901"/>
    <w:rPr>
      <w:rFonts w:ascii="Wingdings" w:hAnsi="Wingdings" w:cs="Wingdings"/>
    </w:rPr>
  </w:style>
  <w:style w:type="character" w:customStyle="1" w:styleId="WW8Num3z0">
    <w:name w:val="WW8Num3z0"/>
    <w:rsid w:val="00990901"/>
    <w:rPr>
      <w:rFonts w:ascii="Symbol" w:hAnsi="Symbol" w:cs="Symbol"/>
    </w:rPr>
  </w:style>
  <w:style w:type="character" w:customStyle="1" w:styleId="WW8Num3z1">
    <w:name w:val="WW8Num3z1"/>
    <w:rsid w:val="00990901"/>
    <w:rPr>
      <w:rFonts w:ascii="Courier New" w:hAnsi="Courier New" w:cs="Courier New"/>
    </w:rPr>
  </w:style>
  <w:style w:type="character" w:customStyle="1" w:styleId="WW8Num3z2">
    <w:name w:val="WW8Num3z2"/>
    <w:rsid w:val="00990901"/>
    <w:rPr>
      <w:rFonts w:ascii="Wingdings" w:hAnsi="Wingdings" w:cs="Wingdings"/>
    </w:rPr>
  </w:style>
  <w:style w:type="character" w:customStyle="1" w:styleId="WW8Num4z0">
    <w:name w:val="WW8Num4z0"/>
    <w:rsid w:val="0099090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990901"/>
    <w:rPr>
      <w:rFonts w:ascii="Courier New" w:hAnsi="Courier New" w:cs="Courier New"/>
    </w:rPr>
  </w:style>
  <w:style w:type="character" w:customStyle="1" w:styleId="WW8Num4z2">
    <w:name w:val="WW8Num4z2"/>
    <w:rsid w:val="00990901"/>
    <w:rPr>
      <w:rFonts w:ascii="Wingdings" w:hAnsi="Wingdings" w:cs="Wingdings"/>
    </w:rPr>
  </w:style>
  <w:style w:type="character" w:customStyle="1" w:styleId="WW8Num5z0">
    <w:name w:val="WW8Num5z0"/>
    <w:rsid w:val="00990901"/>
    <w:rPr>
      <w:rFonts w:ascii="Symbol" w:hAnsi="Symbol" w:cs="Symbol"/>
    </w:rPr>
  </w:style>
  <w:style w:type="character" w:customStyle="1" w:styleId="WW8Num5z1">
    <w:name w:val="WW8Num5z1"/>
    <w:rsid w:val="00990901"/>
    <w:rPr>
      <w:rFonts w:ascii="Courier New" w:hAnsi="Courier New" w:cs="Courier New"/>
    </w:rPr>
  </w:style>
  <w:style w:type="character" w:customStyle="1" w:styleId="WW8Num5z2">
    <w:name w:val="WW8Num5z2"/>
    <w:rsid w:val="00990901"/>
    <w:rPr>
      <w:rFonts w:ascii="Wingdings" w:hAnsi="Wingdings" w:cs="Wingdings"/>
    </w:rPr>
  </w:style>
  <w:style w:type="character" w:customStyle="1" w:styleId="WW8Num6z0">
    <w:name w:val="WW8Num6z0"/>
    <w:rsid w:val="00990901"/>
    <w:rPr>
      <w:rFonts w:ascii="Symbol" w:hAnsi="Symbol" w:cs="Symbol"/>
    </w:rPr>
  </w:style>
  <w:style w:type="character" w:customStyle="1" w:styleId="WW8Num6z1">
    <w:name w:val="WW8Num6z1"/>
    <w:rsid w:val="00990901"/>
    <w:rPr>
      <w:rFonts w:ascii="Courier New" w:hAnsi="Courier New" w:cs="Courier New"/>
    </w:rPr>
  </w:style>
  <w:style w:type="character" w:customStyle="1" w:styleId="WW8Num6z2">
    <w:name w:val="WW8Num6z2"/>
    <w:rsid w:val="00990901"/>
    <w:rPr>
      <w:rFonts w:ascii="Wingdings" w:hAnsi="Wingdings" w:cs="Wingdings"/>
    </w:rPr>
  </w:style>
  <w:style w:type="character" w:customStyle="1" w:styleId="WW8Num7z0">
    <w:name w:val="WW8Num7z0"/>
    <w:rsid w:val="0099090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990901"/>
    <w:rPr>
      <w:rFonts w:ascii="Courier New" w:hAnsi="Courier New" w:cs="Courier New"/>
    </w:rPr>
  </w:style>
  <w:style w:type="character" w:customStyle="1" w:styleId="WW8Num7z2">
    <w:name w:val="WW8Num7z2"/>
    <w:rsid w:val="00990901"/>
    <w:rPr>
      <w:rFonts w:ascii="Wingdings" w:hAnsi="Wingdings" w:cs="Wingdings"/>
    </w:rPr>
  </w:style>
  <w:style w:type="character" w:customStyle="1" w:styleId="WW8Num8z0">
    <w:name w:val="WW8Num8z0"/>
    <w:rsid w:val="00990901"/>
  </w:style>
  <w:style w:type="character" w:customStyle="1" w:styleId="WW8Num8z1">
    <w:name w:val="WW8Num8z1"/>
    <w:rsid w:val="00990901"/>
  </w:style>
  <w:style w:type="character" w:customStyle="1" w:styleId="WW8Num8z2">
    <w:name w:val="WW8Num8z2"/>
    <w:rsid w:val="00990901"/>
  </w:style>
  <w:style w:type="character" w:customStyle="1" w:styleId="WW8Num8z3">
    <w:name w:val="WW8Num8z3"/>
    <w:rsid w:val="00990901"/>
  </w:style>
  <w:style w:type="character" w:customStyle="1" w:styleId="WW8Num8z4">
    <w:name w:val="WW8Num8z4"/>
    <w:rsid w:val="00990901"/>
  </w:style>
  <w:style w:type="character" w:customStyle="1" w:styleId="WW8Num8z5">
    <w:name w:val="WW8Num8z5"/>
    <w:rsid w:val="00990901"/>
  </w:style>
  <w:style w:type="character" w:customStyle="1" w:styleId="WW8Num8z6">
    <w:name w:val="WW8Num8z6"/>
    <w:rsid w:val="00990901"/>
  </w:style>
  <w:style w:type="character" w:customStyle="1" w:styleId="WW8Num8z7">
    <w:name w:val="WW8Num8z7"/>
    <w:rsid w:val="00990901"/>
  </w:style>
  <w:style w:type="character" w:customStyle="1" w:styleId="WW8Num8z8">
    <w:name w:val="WW8Num8z8"/>
    <w:rsid w:val="00990901"/>
  </w:style>
  <w:style w:type="character" w:customStyle="1" w:styleId="WW8Num9z0">
    <w:name w:val="WW8Num9z0"/>
    <w:rsid w:val="00990901"/>
    <w:rPr>
      <w:rFonts w:ascii="Symbol" w:hAnsi="Symbol" w:cs="Symbol"/>
    </w:rPr>
  </w:style>
  <w:style w:type="character" w:customStyle="1" w:styleId="WW8Num9z1">
    <w:name w:val="WW8Num9z1"/>
    <w:rsid w:val="00990901"/>
    <w:rPr>
      <w:rFonts w:ascii="Courier New" w:hAnsi="Courier New" w:cs="Courier New"/>
    </w:rPr>
  </w:style>
  <w:style w:type="character" w:customStyle="1" w:styleId="WW8Num9z2">
    <w:name w:val="WW8Num9z2"/>
    <w:rsid w:val="00990901"/>
    <w:rPr>
      <w:rFonts w:ascii="Wingdings" w:hAnsi="Wingdings" w:cs="Wingdings"/>
    </w:rPr>
  </w:style>
  <w:style w:type="character" w:customStyle="1" w:styleId="12">
    <w:name w:val="Основной шрифт абзаца1"/>
    <w:rsid w:val="00990901"/>
  </w:style>
  <w:style w:type="paragraph" w:customStyle="1" w:styleId="a9">
    <w:name w:val="Заголовок"/>
    <w:basedOn w:val="a0"/>
    <w:next w:val="aa"/>
    <w:rsid w:val="0099090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0"/>
    <w:link w:val="ab"/>
    <w:rsid w:val="0099090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b">
    <w:name w:val="Основной текст Знак"/>
    <w:basedOn w:val="a1"/>
    <w:link w:val="aa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c">
    <w:name w:val="List"/>
    <w:basedOn w:val="aa"/>
    <w:rsid w:val="00990901"/>
    <w:rPr>
      <w:rFonts w:cs="Mangal"/>
    </w:rPr>
  </w:style>
  <w:style w:type="paragraph" w:styleId="ad">
    <w:name w:val="caption"/>
    <w:basedOn w:val="a0"/>
    <w:qFormat/>
    <w:rsid w:val="009909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9909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e">
    <w:name w:val="Содержимое таблицы"/>
    <w:basedOn w:val="a0"/>
    <w:rsid w:val="0099090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">
    <w:name w:val="Заголовок таблицы"/>
    <w:basedOn w:val="ae"/>
    <w:rsid w:val="00990901"/>
    <w:pPr>
      <w:jc w:val="center"/>
    </w:pPr>
    <w:rPr>
      <w:b/>
      <w:bCs/>
    </w:rPr>
  </w:style>
  <w:style w:type="paragraph" w:styleId="af0">
    <w:name w:val="header"/>
    <w:basedOn w:val="a0"/>
    <w:link w:val="af1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1">
    <w:name w:val="Верхний колонтитул Знак"/>
    <w:basedOn w:val="a1"/>
    <w:link w:val="af0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2">
    <w:name w:val="footer"/>
    <w:basedOn w:val="a0"/>
    <w:link w:val="af3"/>
    <w:uiPriority w:val="99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3">
    <w:name w:val="Нижний колонтитул Знак"/>
    <w:basedOn w:val="a1"/>
    <w:link w:val="af2"/>
    <w:uiPriority w:val="99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table" w:customStyle="1" w:styleId="14">
    <w:name w:val="Сетка таблицы1"/>
    <w:basedOn w:val="a2"/>
    <w:next w:val="a8"/>
    <w:uiPriority w:val="59"/>
    <w:rsid w:val="009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semiHidden/>
    <w:unhideWhenUsed/>
    <w:rsid w:val="0099090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af5">
    <w:name w:val="Текст выноски Знак"/>
    <w:basedOn w:val="a1"/>
    <w:link w:val="af4"/>
    <w:semiHidden/>
    <w:rsid w:val="00990901"/>
    <w:rPr>
      <w:rFonts w:ascii="Tahoma" w:eastAsia="Calibri" w:hAnsi="Tahoma" w:cs="Times New Roman"/>
      <w:sz w:val="16"/>
      <w:szCs w:val="16"/>
      <w:lang w:val="x-none" w:eastAsia="zh-CN"/>
    </w:rPr>
  </w:style>
  <w:style w:type="numbering" w:customStyle="1" w:styleId="11111">
    <w:name w:val="Нет списка11111"/>
    <w:next w:val="a3"/>
    <w:uiPriority w:val="99"/>
    <w:semiHidden/>
    <w:unhideWhenUsed/>
    <w:rsid w:val="00990901"/>
  </w:style>
  <w:style w:type="numbering" w:customStyle="1" w:styleId="111111">
    <w:name w:val="Нет списка111111"/>
    <w:next w:val="a3"/>
    <w:uiPriority w:val="99"/>
    <w:semiHidden/>
    <w:unhideWhenUsed/>
    <w:rsid w:val="00990901"/>
  </w:style>
  <w:style w:type="character" w:customStyle="1" w:styleId="a7">
    <w:name w:val="Без интервала Знак"/>
    <w:link w:val="a6"/>
    <w:locked/>
    <w:rsid w:val="00990901"/>
    <w:rPr>
      <w:rFonts w:ascii="Calibri" w:eastAsia="Calibri" w:hAnsi="Calibri" w:cs="Times New Roman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990901"/>
  </w:style>
  <w:style w:type="table" w:customStyle="1" w:styleId="22">
    <w:name w:val="Сетка таблицы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uiPriority w:val="99"/>
    <w:semiHidden/>
    <w:unhideWhenUsed/>
    <w:rsid w:val="00990901"/>
  </w:style>
  <w:style w:type="paragraph" w:customStyle="1" w:styleId="Style4">
    <w:name w:val="Style4"/>
    <w:basedOn w:val="a0"/>
    <w:uiPriority w:val="99"/>
    <w:rsid w:val="0099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9909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9090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909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0"/>
    <w:uiPriority w:val="99"/>
    <w:unhideWhenUsed/>
    <w:rsid w:val="00990901"/>
    <w:pPr>
      <w:ind w:left="849" w:hanging="283"/>
      <w:contextualSpacing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rsid w:val="009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semiHidden/>
    <w:unhideWhenUsed/>
    <w:qFormat/>
    <w:rsid w:val="00990901"/>
    <w:pPr>
      <w:suppressAutoHyphens w:val="0"/>
      <w:outlineLvl w:val="9"/>
    </w:pPr>
    <w:rPr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990901"/>
    <w:pPr>
      <w:tabs>
        <w:tab w:val="right" w:leader="dot" w:pos="10620"/>
      </w:tabs>
      <w:ind w:right="566"/>
    </w:pPr>
    <w:rPr>
      <w:rFonts w:ascii="Calibri" w:eastAsia="Calibri" w:hAnsi="Calibri" w:cs="Times New Roman"/>
    </w:rPr>
  </w:style>
  <w:style w:type="paragraph" w:styleId="23">
    <w:name w:val="toc 2"/>
    <w:basedOn w:val="a0"/>
    <w:next w:val="a0"/>
    <w:autoRedefine/>
    <w:uiPriority w:val="39"/>
    <w:unhideWhenUsed/>
    <w:rsid w:val="00990901"/>
    <w:pPr>
      <w:ind w:left="220"/>
    </w:pPr>
    <w:rPr>
      <w:rFonts w:ascii="Calibri" w:eastAsia="Calibri" w:hAnsi="Calibri" w:cs="Times New Roman"/>
    </w:rPr>
  </w:style>
  <w:style w:type="paragraph" w:styleId="33">
    <w:name w:val="toc 3"/>
    <w:basedOn w:val="a0"/>
    <w:next w:val="a0"/>
    <w:autoRedefine/>
    <w:uiPriority w:val="39"/>
    <w:unhideWhenUsed/>
    <w:rsid w:val="00990901"/>
    <w:pPr>
      <w:ind w:left="440"/>
    </w:pPr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99090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90901"/>
    <w:pPr>
      <w:numPr>
        <w:numId w:val="16"/>
      </w:numPr>
      <w:contextualSpacing/>
    </w:pPr>
    <w:rPr>
      <w:rFonts w:ascii="Calibri" w:eastAsia="Calibri" w:hAnsi="Calibri" w:cs="Times New Roman"/>
    </w:rPr>
  </w:style>
  <w:style w:type="table" w:customStyle="1" w:styleId="120">
    <w:name w:val="Сетка таблицы1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8"/>
    <w:uiPriority w:val="39"/>
    <w:rsid w:val="0099090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5255</Words>
  <Characters>29956</Characters>
  <Application>Microsoft Office Word</Application>
  <DocSecurity>0</DocSecurity>
  <Lines>249</Lines>
  <Paragraphs>70</Paragraphs>
  <ScaleCrop>false</ScaleCrop>
  <Company/>
  <LinksUpToDate>false</LinksUpToDate>
  <CharactersWithSpaces>35141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2019-09-26T10:32:00Z</dcterms:created>
  <dcterms:modified xsi:type="dcterms:W3CDTF">2019-09-26T10:33:00Z</dcterms:modified>
</cp:coreProperties>
</file>